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08" w:rsidRPr="00651294" w:rsidRDefault="00785D08" w:rsidP="00651294">
      <w:pPr>
        <w:shd w:val="clear" w:color="auto" w:fill="FFFFFF"/>
        <w:spacing w:after="0" w:line="360" w:lineRule="auto"/>
        <w:jc w:val="center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proofErr w:type="spellStart"/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Отчет</w:t>
      </w:r>
      <w:r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но</w:t>
      </w:r>
      <w:proofErr w:type="spellEnd"/>
      <w:r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- перевыборное собрание членов</w:t>
      </w: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РО-ЕКПП-</w:t>
      </w:r>
      <w:r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Краснодар</w:t>
      </w: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за 201</w:t>
      </w:r>
      <w:r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5-2017</w:t>
      </w: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гг.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28 октября 2017 года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9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Медведева Инна Викторовна - Председатель РО ЕКПП Краснодар;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294">
        <w:rPr>
          <w:rFonts w:ascii="Times New Roman" w:hAnsi="Times New Roman" w:cs="Times New Roman"/>
          <w:sz w:val="24"/>
          <w:szCs w:val="24"/>
        </w:rPr>
        <w:t>Курмаз</w:t>
      </w:r>
      <w:proofErr w:type="spellEnd"/>
      <w:r w:rsidRPr="00651294">
        <w:rPr>
          <w:rFonts w:ascii="Times New Roman" w:hAnsi="Times New Roman" w:cs="Times New Roman"/>
          <w:sz w:val="24"/>
          <w:szCs w:val="24"/>
        </w:rPr>
        <w:t xml:space="preserve"> Анна Ивановна - секретарь РО-Краснодар;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Толстова Оксана Николаевна - казначей РО-Краснодар;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proofErr w:type="spellStart"/>
      <w:r w:rsidRPr="00651294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65129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>Члены ЕКПП: Глазкова Е.Ю., Киричкова Г.Е., Константинова Л.Э.</w:t>
      </w:r>
    </w:p>
    <w:p w:rsidR="00785D08" w:rsidRPr="00785D08" w:rsidRDefault="00785D08" w:rsidP="00651294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785D08" w:rsidRPr="00785D08" w:rsidRDefault="00785D08" w:rsidP="00651294">
      <w:pPr>
        <w:shd w:val="clear" w:color="auto" w:fill="FFFFFF"/>
        <w:spacing w:after="27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Представлены отчеты Председателя РО ЕКПП-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Краснодар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Медведевой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 И.В.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, казначея Толстовой О.Н. и ведущих инициативных групп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 проделанной работе:</w:t>
      </w:r>
    </w:p>
    <w:p w:rsidR="00785D08" w:rsidRPr="00651294" w:rsidRDefault="00785D08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 w:hanging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за прошедшие 2 года количество членов РО увеличилось с 11 человек до 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15 человек, 2 человека убыло.</w:t>
      </w:r>
    </w:p>
    <w:p w:rsidR="007639A3" w:rsidRPr="00651294" w:rsidRDefault="007639A3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 w:hanging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1294"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олучили профессиональные статусы – Медведева И.В. –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тренинговый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аналитик.</w:t>
      </w:r>
    </w:p>
    <w:p w:rsidR="007639A3" w:rsidRPr="00651294" w:rsidRDefault="007639A3" w:rsidP="0065129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50" w:line="360" w:lineRule="auto"/>
        <w:ind w:left="283" w:hanging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Третий сезон реализуется совместный проект с КГУ - Открытые лекции по психоанализу на базе Кубанского государственного университета. Организаторы группы – Медведева И.В., 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Бакалдин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С.В. Инициативная группа – Медведева И.В.,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Бакалдин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С.В.,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Курмаз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А.И., Толстова О.Н., А.А.,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Хлопина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И.В., Лебедева Н.В.</w:t>
      </w:r>
    </w:p>
    <w:p w:rsidR="007639A3" w:rsidRPr="00651294" w:rsidRDefault="007639A3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 w:hanging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С марта 2017г. реализуется соглашении о сотрудничестве с Уполномоченным по правам ребенка в Краснодарском </w:t>
      </w:r>
      <w:proofErr w:type="spellStart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крае.о</w:t>
      </w:r>
      <w:proofErr w:type="spellEnd"/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проведении психологического консультирования и психологическое просвещение несовершеннолетних и членов их семей (семинары и лекции).</w:t>
      </w:r>
    </w:p>
    <w:p w:rsidR="00785D08" w:rsidRPr="00785D08" w:rsidRDefault="00785D08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 w:hanging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члены РО получают повышение квалификации на базе ВЕИП и Московского института психоанализа, в том числе по утвержденным </w:t>
      </w:r>
      <w:proofErr w:type="spellStart"/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КСиА</w:t>
      </w:r>
      <w:proofErr w:type="spellEnd"/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авторским программам в области </w:t>
      </w:r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>современного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психоанализа;</w:t>
      </w:r>
    </w:p>
    <w:p w:rsidR="00785D08" w:rsidRPr="00651294" w:rsidRDefault="00785D08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члены регионального отделения принимают активное участие в ежегодных и зимних школах ЕКПП и Конгрессах ЕКПП.</w:t>
      </w:r>
    </w:p>
    <w:p w:rsidR="00651294" w:rsidRPr="00785D08" w:rsidRDefault="00651294" w:rsidP="00651294">
      <w:pPr>
        <w:numPr>
          <w:ilvl w:val="0"/>
          <w:numId w:val="2"/>
        </w:numPr>
        <w:shd w:val="clear" w:color="auto" w:fill="FFFFFF"/>
        <w:spacing w:after="150" w:line="360" w:lineRule="auto"/>
        <w:ind w:left="283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Членами РО ЕКПП Краснодар проводятся регулярные обучающие семинары и лекции в рамках Фестивалей, Конференций, Конгрессов внутригородского, междугороднего и международного уровней.</w:t>
      </w:r>
    </w:p>
    <w:p w:rsidR="00785D08" w:rsidRPr="00785D08" w:rsidRDefault="00785D08" w:rsidP="00651294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Перевыборы Председателя Правления РО-ЕКПП-</w:t>
      </w:r>
      <w:r w:rsidR="00651294"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Краснодар</w:t>
      </w: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:</w:t>
      </w:r>
    </w:p>
    <w:p w:rsidR="00785D08" w:rsidRPr="00785D08" w:rsidRDefault="00785D08" w:rsidP="00651294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Путем </w:t>
      </w:r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>открытого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голосования большинством голосов Председателем регионального отделения избрана </w:t>
      </w:r>
      <w:r w:rsidR="00651294" w:rsidRPr="00651294">
        <w:rPr>
          <w:rFonts w:ascii="Roboto" w:eastAsia="Times New Roman" w:hAnsi="Roboto" w:cs="Times New Roman"/>
          <w:b/>
          <w:sz w:val="24"/>
          <w:szCs w:val="24"/>
          <w:lang w:eastAsia="ru-RU"/>
        </w:rPr>
        <w:t>Медведева И.В</w:t>
      </w:r>
      <w:r w:rsidRPr="00785D08">
        <w:rPr>
          <w:rFonts w:ascii="Roboto" w:eastAsia="Times New Roman" w:hAnsi="Roboto" w:cs="Times New Roman"/>
          <w:b/>
          <w:sz w:val="24"/>
          <w:szCs w:val="24"/>
          <w:lang w:eastAsia="ru-RU"/>
        </w:rPr>
        <w:t>.</w:t>
      </w:r>
    </w:p>
    <w:p w:rsidR="00785D08" w:rsidRPr="00785D08" w:rsidRDefault="00785D08" w:rsidP="00651294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Выборы состава правления </w:t>
      </w:r>
      <w:r w:rsidR="00651294"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РО-ЕКПП-</w:t>
      </w:r>
      <w:r w:rsidR="00651294"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Краснодар</w:t>
      </w:r>
    </w:p>
    <w:p w:rsidR="00785D08" w:rsidRPr="00785D08" w:rsidRDefault="00785D08" w:rsidP="00651294">
      <w:pPr>
        <w:shd w:val="clear" w:color="auto" w:fill="FFFFFF"/>
        <w:spacing w:after="27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Единогласно были избраны:</w:t>
      </w:r>
    </w:p>
    <w:p w:rsidR="00651294" w:rsidRPr="00651294" w:rsidRDefault="00785D08" w:rsidP="002B076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Член правления, казначей – </w:t>
      </w:r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>Толстова О.Н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.,</w:t>
      </w:r>
    </w:p>
    <w:p w:rsidR="00651294" w:rsidRPr="00651294" w:rsidRDefault="00651294" w:rsidP="004A29A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294">
        <w:rPr>
          <w:rFonts w:ascii="Times New Roman" w:hAnsi="Times New Roman" w:cs="Times New Roman"/>
          <w:sz w:val="24"/>
          <w:szCs w:val="24"/>
        </w:rPr>
        <w:t xml:space="preserve">Комитет по </w:t>
      </w:r>
      <w:proofErr w:type="spellStart"/>
      <w:r w:rsidRPr="00651294">
        <w:rPr>
          <w:rFonts w:ascii="Times New Roman" w:hAnsi="Times New Roman" w:cs="Times New Roman"/>
          <w:sz w:val="24"/>
          <w:szCs w:val="24"/>
        </w:rPr>
        <w:t>Сертификаии</w:t>
      </w:r>
      <w:proofErr w:type="spellEnd"/>
      <w:r w:rsidRPr="00651294">
        <w:rPr>
          <w:rFonts w:ascii="Times New Roman" w:hAnsi="Times New Roman" w:cs="Times New Roman"/>
          <w:sz w:val="24"/>
          <w:szCs w:val="24"/>
        </w:rPr>
        <w:t xml:space="preserve"> и Аккредитации и Комитет по членству: Толстова О.Н.,</w:t>
      </w:r>
    </w:p>
    <w:p w:rsidR="00651294" w:rsidRPr="00651294" w:rsidRDefault="00651294" w:rsidP="004A29A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Член правления</w:t>
      </w: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  <w:r w:rsidRPr="00651294">
        <w:rPr>
          <w:rFonts w:ascii="Times New Roman" w:hAnsi="Times New Roman" w:cs="Times New Roman"/>
          <w:sz w:val="24"/>
          <w:szCs w:val="24"/>
        </w:rPr>
        <w:t xml:space="preserve"> Комитет по </w:t>
      </w:r>
      <w:r w:rsidR="00D23C8C">
        <w:rPr>
          <w:rFonts w:ascii="Times New Roman" w:hAnsi="Times New Roman" w:cs="Times New Roman"/>
          <w:sz w:val="24"/>
          <w:szCs w:val="24"/>
        </w:rPr>
        <w:t>Э</w:t>
      </w:r>
      <w:r w:rsidRPr="00651294">
        <w:rPr>
          <w:rFonts w:ascii="Times New Roman" w:hAnsi="Times New Roman" w:cs="Times New Roman"/>
          <w:sz w:val="24"/>
          <w:szCs w:val="24"/>
        </w:rPr>
        <w:t xml:space="preserve">тике  </w:t>
      </w:r>
      <w:proofErr w:type="spellStart"/>
      <w:r w:rsidRPr="00651294">
        <w:rPr>
          <w:rFonts w:ascii="Times New Roman" w:hAnsi="Times New Roman" w:cs="Times New Roman"/>
          <w:sz w:val="24"/>
          <w:szCs w:val="24"/>
        </w:rPr>
        <w:t>Бакалдин</w:t>
      </w:r>
      <w:proofErr w:type="spellEnd"/>
      <w:r w:rsidRPr="00651294">
        <w:rPr>
          <w:rFonts w:ascii="Times New Roman" w:hAnsi="Times New Roman" w:cs="Times New Roman"/>
          <w:sz w:val="24"/>
          <w:szCs w:val="24"/>
        </w:rPr>
        <w:t xml:space="preserve"> С.В.,  </w:t>
      </w:r>
    </w:p>
    <w:p w:rsidR="00785D08" w:rsidRPr="00651294" w:rsidRDefault="00785D08" w:rsidP="00651294">
      <w:pPr>
        <w:numPr>
          <w:ilvl w:val="0"/>
          <w:numId w:val="3"/>
        </w:numPr>
        <w:shd w:val="clear" w:color="auto" w:fill="FFFFFF"/>
        <w:spacing w:after="150" w:line="36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К</w:t>
      </w:r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>урмаз</w:t>
      </w:r>
      <w:proofErr w:type="spellEnd"/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А.</w:t>
      </w:r>
      <w:r w:rsidR="00651294" w:rsidRPr="00651294">
        <w:rPr>
          <w:rFonts w:ascii="Roboto" w:eastAsia="Times New Roman" w:hAnsi="Roboto" w:cs="Times New Roman"/>
          <w:sz w:val="24"/>
          <w:szCs w:val="24"/>
          <w:lang w:eastAsia="ru-RU"/>
        </w:rPr>
        <w:t>И.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,</w:t>
      </w:r>
    </w:p>
    <w:p w:rsidR="00651294" w:rsidRPr="00785D08" w:rsidRDefault="00651294" w:rsidP="00651294">
      <w:pPr>
        <w:numPr>
          <w:ilvl w:val="0"/>
          <w:numId w:val="3"/>
        </w:numPr>
        <w:shd w:val="clear" w:color="auto" w:fill="FFFFFF"/>
        <w:spacing w:after="150" w:line="360" w:lineRule="auto"/>
        <w:ind w:left="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51294">
        <w:rPr>
          <w:rFonts w:ascii="Roboto" w:eastAsia="Times New Roman" w:hAnsi="Roboto" w:cs="Times New Roman"/>
          <w:sz w:val="24"/>
          <w:szCs w:val="24"/>
          <w:lang w:eastAsia="ru-RU"/>
        </w:rPr>
        <w:t>Ответственный по Инициативным группам по ведению обучающих проектов – Медведева И.В.</w:t>
      </w:r>
    </w:p>
    <w:p w:rsidR="00854D2D" w:rsidRDefault="00785D08" w:rsidP="00E26552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Обсуждение плана работы организации на 201</w:t>
      </w:r>
      <w:r w:rsidR="00651294" w:rsidRPr="00651294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7-2018</w:t>
      </w:r>
      <w:r w:rsidRPr="00785D08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г.</w:t>
      </w:r>
    </w:p>
    <w:p w:rsidR="00854D2D" w:rsidRPr="00854D2D" w:rsidRDefault="00854D2D" w:rsidP="00E2655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 w:rsidRPr="00854D2D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Продолжать сотрудничество и проведение Открытых лекций по психоанализу </w:t>
      </w:r>
      <w:r w:rsidRPr="00854D2D">
        <w:rPr>
          <w:rFonts w:ascii="Roboto" w:eastAsia="Times New Roman" w:hAnsi="Roboto" w:cs="Times New Roman"/>
          <w:sz w:val="24"/>
          <w:szCs w:val="24"/>
          <w:lang w:eastAsia="ru-RU"/>
        </w:rPr>
        <w:t>на базе Кубанского государственного университета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r w:rsidRPr="00854D2D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Руководитель рабочей группы: </w:t>
      </w:r>
      <w:proofErr w:type="spellStart"/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>Бакалдин</w:t>
      </w:r>
      <w:proofErr w:type="spellEnd"/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С.В., </w:t>
      </w:r>
      <w:proofErr w:type="spellStart"/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>Курмаз</w:t>
      </w:r>
      <w:proofErr w:type="spellEnd"/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А.И.</w:t>
      </w:r>
    </w:p>
    <w:p w:rsidR="00854D2D" w:rsidRPr="00854D2D" w:rsidRDefault="00854D2D" w:rsidP="00E26552">
      <w:pPr>
        <w:pStyle w:val="a3"/>
        <w:numPr>
          <w:ilvl w:val="0"/>
          <w:numId w:val="6"/>
        </w:numPr>
        <w:spacing w:line="360" w:lineRule="auto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>Продолжить сотрудничество</w:t>
      </w:r>
      <w:r w:rsidRPr="00854D2D"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с Уполномоченным по прав</w:t>
      </w: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ам ребенка в Краснодарском крае </w:t>
      </w:r>
      <w:r w:rsidRPr="00854D2D">
        <w:rPr>
          <w:rFonts w:ascii="Roboto" w:eastAsia="Times New Roman" w:hAnsi="Roboto" w:cs="Times New Roman"/>
          <w:bCs/>
          <w:sz w:val="24"/>
          <w:szCs w:val="24"/>
          <w:lang w:eastAsia="ru-RU"/>
        </w:rPr>
        <w:t>о проведении психологического консультирования и психологическое просвещение несовершеннолетних и членов их семей (семинары и лекции).</w:t>
      </w: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 Руководитель рабочей группы: Киричкова Г.Е.</w:t>
      </w:r>
    </w:p>
    <w:p w:rsidR="00854D2D" w:rsidRDefault="00854D2D" w:rsidP="00E2655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 xml:space="preserve">Регулярные встречи членов ЕКПП с целью профессионального развития и коллегиального общения. </w:t>
      </w:r>
    </w:p>
    <w:p w:rsidR="00E26552" w:rsidRPr="00854D2D" w:rsidRDefault="00E26552" w:rsidP="00E2655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bCs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Cs/>
          <w:sz w:val="24"/>
          <w:szCs w:val="24"/>
          <w:lang w:eastAsia="ru-RU"/>
        </w:rPr>
        <w:t>Запланировано создание информационной интернет площадки РО ЕКПП Краснодар.</w:t>
      </w:r>
      <w:bookmarkStart w:id="0" w:name="_GoBack"/>
      <w:bookmarkEnd w:id="0"/>
    </w:p>
    <w:p w:rsidR="00785D08" w:rsidRPr="00785D08" w:rsidRDefault="00785D08" w:rsidP="00E26552">
      <w:pPr>
        <w:shd w:val="clear" w:color="auto" w:fill="FFFFFF"/>
        <w:spacing w:after="27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В заключении члены РО были проинформированы о международных и межрегиональных мероприятиях в рамках ЕКПП, запланированных на 201</w:t>
      </w:r>
      <w:r w:rsidR="00854D2D">
        <w:rPr>
          <w:rFonts w:ascii="Roboto" w:eastAsia="Times New Roman" w:hAnsi="Roboto" w:cs="Times New Roman"/>
          <w:sz w:val="24"/>
          <w:szCs w:val="24"/>
          <w:lang w:eastAsia="ru-RU"/>
        </w:rPr>
        <w:t>7-2018</w:t>
      </w:r>
      <w:r w:rsidRPr="00785D08">
        <w:rPr>
          <w:rFonts w:ascii="Roboto" w:eastAsia="Times New Roman" w:hAnsi="Roboto" w:cs="Times New Roman"/>
          <w:sz w:val="24"/>
          <w:szCs w:val="24"/>
          <w:lang w:eastAsia="ru-RU"/>
        </w:rPr>
        <w:t>г.</w:t>
      </w:r>
    </w:p>
    <w:p w:rsidR="00785D08" w:rsidRPr="00651294" w:rsidRDefault="00785D08" w:rsidP="00651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50" w:rsidRPr="00651294" w:rsidRDefault="00D23C8C" w:rsidP="00651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F50" w:rsidRPr="00651294" w:rsidSect="0084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D6D"/>
    <w:multiLevelType w:val="hybridMultilevel"/>
    <w:tmpl w:val="614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1E1C"/>
    <w:multiLevelType w:val="multilevel"/>
    <w:tmpl w:val="B0BA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A37A8"/>
    <w:multiLevelType w:val="hybridMultilevel"/>
    <w:tmpl w:val="D8D6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D11"/>
    <w:multiLevelType w:val="multilevel"/>
    <w:tmpl w:val="A6F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B1728"/>
    <w:multiLevelType w:val="hybridMultilevel"/>
    <w:tmpl w:val="9D88E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43B8"/>
    <w:multiLevelType w:val="hybridMultilevel"/>
    <w:tmpl w:val="62B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8C"/>
    <w:rsid w:val="000051A3"/>
    <w:rsid w:val="00010742"/>
    <w:rsid w:val="00050637"/>
    <w:rsid w:val="0010138C"/>
    <w:rsid w:val="00154D14"/>
    <w:rsid w:val="00197158"/>
    <w:rsid w:val="001A7F8F"/>
    <w:rsid w:val="001D05EC"/>
    <w:rsid w:val="0022100E"/>
    <w:rsid w:val="003A7608"/>
    <w:rsid w:val="003B502E"/>
    <w:rsid w:val="003E0528"/>
    <w:rsid w:val="004074AF"/>
    <w:rsid w:val="005B5361"/>
    <w:rsid w:val="00616309"/>
    <w:rsid w:val="00623EA5"/>
    <w:rsid w:val="00651294"/>
    <w:rsid w:val="007002C1"/>
    <w:rsid w:val="00743464"/>
    <w:rsid w:val="007639A3"/>
    <w:rsid w:val="00785D08"/>
    <w:rsid w:val="00815551"/>
    <w:rsid w:val="008371D5"/>
    <w:rsid w:val="008447F5"/>
    <w:rsid w:val="00854D2D"/>
    <w:rsid w:val="00856F2A"/>
    <w:rsid w:val="008C2E69"/>
    <w:rsid w:val="009D7F28"/>
    <w:rsid w:val="00A130DB"/>
    <w:rsid w:val="00BF1E0F"/>
    <w:rsid w:val="00C129F4"/>
    <w:rsid w:val="00C27DC7"/>
    <w:rsid w:val="00C67C7D"/>
    <w:rsid w:val="00CA18BE"/>
    <w:rsid w:val="00CB7DFC"/>
    <w:rsid w:val="00CC518F"/>
    <w:rsid w:val="00D23C8C"/>
    <w:rsid w:val="00E26552"/>
    <w:rsid w:val="00ED6083"/>
    <w:rsid w:val="00F3100F"/>
    <w:rsid w:val="00F5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3</cp:revision>
  <dcterms:created xsi:type="dcterms:W3CDTF">2017-11-20T10:36:00Z</dcterms:created>
  <dcterms:modified xsi:type="dcterms:W3CDTF">2017-11-20T10:39:00Z</dcterms:modified>
</cp:coreProperties>
</file>