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37" w:rsidRDefault="00545637" w:rsidP="00545637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Инф</w:t>
      </w:r>
      <w:proofErr w:type="spellEnd"/>
      <w:r>
        <w:rPr>
          <w:rFonts w:ascii="Arial" w:hAnsi="Arial" w:cs="Arial"/>
          <w:b/>
          <w:sz w:val="22"/>
          <w:szCs w:val="22"/>
        </w:rPr>
        <w:t>о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рмация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об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оргвзносах</w:t>
      </w:r>
      <w:proofErr w:type="spellEnd"/>
      <w:r>
        <w:rPr>
          <w:rFonts w:ascii="Arial" w:hAnsi="Arial" w:cs="Arial"/>
          <w:b/>
          <w:sz w:val="22"/>
          <w:szCs w:val="22"/>
        </w:rPr>
        <w:t>*:</w:t>
      </w:r>
    </w:p>
    <w:p w:rsidR="00545637" w:rsidRDefault="00545637" w:rsidP="00545637">
      <w:pPr>
        <w:rPr>
          <w:rFonts w:ascii="Arial" w:hAnsi="Arial" w:cs="Arial"/>
          <w:b/>
          <w:sz w:val="22"/>
          <w:szCs w:val="22"/>
        </w:rPr>
      </w:pPr>
    </w:p>
    <w:tbl>
      <w:tblPr>
        <w:tblW w:w="9550" w:type="dxa"/>
        <w:tblInd w:w="108" w:type="dxa"/>
        <w:tblLayout w:type="fixed"/>
        <w:tblLook w:val="0000"/>
      </w:tblPr>
      <w:tblGrid>
        <w:gridCol w:w="4011"/>
        <w:gridCol w:w="1929"/>
        <w:gridCol w:w="1800"/>
        <w:gridCol w:w="1810"/>
      </w:tblGrid>
      <w:tr w:rsidR="00545637" w:rsidTr="00942784">
        <w:trPr>
          <w:trHeight w:val="296"/>
        </w:trPr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Категории участников</w:t>
            </w:r>
          </w:p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</w:pPr>
            <w:proofErr w:type="spellStart"/>
            <w:r>
              <w:rPr>
                <w:rFonts w:ascii="Arial" w:hAnsi="Arial" w:cs="Arial"/>
                <w:b/>
                <w:i/>
              </w:rPr>
              <w:t>Оргвзнос</w:t>
            </w:r>
            <w:proofErr w:type="spellEnd"/>
          </w:p>
        </w:tc>
      </w:tr>
      <w:tr w:rsidR="00545637" w:rsidTr="00942784">
        <w:trPr>
          <w:trHeight w:val="300"/>
        </w:trPr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/>
                <w:i/>
              </w:rPr>
              <w:t>до</w:t>
            </w:r>
            <w:proofErr w:type="gramEnd"/>
          </w:p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13.03.2017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/>
                <w:i/>
              </w:rPr>
              <w:t>до</w:t>
            </w:r>
            <w:proofErr w:type="gramEnd"/>
          </w:p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26.03.2017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/>
                <w:i/>
              </w:rPr>
              <w:t>до</w:t>
            </w:r>
            <w:proofErr w:type="gramEnd"/>
          </w:p>
          <w:p w:rsidR="00545637" w:rsidRDefault="00545637" w:rsidP="00942784">
            <w:pPr>
              <w:pStyle w:val="a3"/>
              <w:spacing w:after="0" w:line="240" w:lineRule="auto"/>
              <w:ind w:left="0"/>
            </w:pPr>
            <w:r>
              <w:rPr>
                <w:rFonts w:ascii="Arial" w:hAnsi="Arial" w:cs="Arial"/>
                <w:b/>
                <w:i/>
              </w:rPr>
              <w:t>31.03.2017</w:t>
            </w:r>
          </w:p>
        </w:tc>
      </w:tr>
      <w:tr w:rsidR="00545637" w:rsidTr="00942784">
        <w:trPr>
          <w:trHeight w:val="493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Студенты ВУЗов, изучающие психоанализ**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 xml:space="preserve">6000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545637" w:rsidTr="00942784">
        <w:trPr>
          <w:trHeight w:val="529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РО ЕКПП - Екатеринбург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 xml:space="preserve">7000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545637" w:rsidTr="00942784">
        <w:trPr>
          <w:trHeight w:val="523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ЕКПП из др. регионов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 xml:space="preserve">5000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545637" w:rsidTr="00942784">
        <w:trPr>
          <w:trHeight w:val="517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Участники, не члены ЕКПП</w:t>
            </w:r>
          </w:p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7500руб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37" w:rsidRDefault="00545637" w:rsidP="00942784">
            <w:pPr>
              <w:pStyle w:val="a3"/>
              <w:spacing w:after="0" w:line="240" w:lineRule="auto"/>
              <w:ind w:left="0"/>
            </w:pPr>
            <w:r>
              <w:rPr>
                <w:rFonts w:ascii="Arial" w:hAnsi="Arial" w:cs="Arial"/>
              </w:rPr>
              <w:t xml:space="preserve">8000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</w:tbl>
    <w:p w:rsidR="00545637" w:rsidRDefault="00545637" w:rsidP="00545637">
      <w:pPr>
        <w:pStyle w:val="1"/>
        <w:spacing w:line="240" w:lineRule="auto"/>
        <w:ind w:left="0" w:firstLine="0"/>
        <w:rPr>
          <w:rFonts w:ascii="Arial" w:hAnsi="Arial" w:cs="Arial"/>
          <w:snapToGrid/>
          <w:sz w:val="20"/>
        </w:rPr>
      </w:pPr>
      <w:r w:rsidRPr="00BA5D87">
        <w:rPr>
          <w:rFonts w:ascii="Arial" w:hAnsi="Arial" w:cs="Arial"/>
          <w:snapToGrid/>
          <w:sz w:val="20"/>
        </w:rPr>
        <w:t>*</w:t>
      </w:r>
      <w:r>
        <w:rPr>
          <w:rFonts w:ascii="Arial" w:hAnsi="Arial" w:cs="Arial"/>
          <w:snapToGrid/>
          <w:sz w:val="20"/>
        </w:rPr>
        <w:t xml:space="preserve"> В стоимость </w:t>
      </w:r>
      <w:proofErr w:type="spellStart"/>
      <w:r>
        <w:rPr>
          <w:rFonts w:ascii="Arial" w:hAnsi="Arial" w:cs="Arial"/>
          <w:snapToGrid/>
          <w:sz w:val="20"/>
        </w:rPr>
        <w:t>оргвзноса</w:t>
      </w:r>
      <w:proofErr w:type="spellEnd"/>
      <w:r>
        <w:rPr>
          <w:rFonts w:ascii="Arial" w:hAnsi="Arial" w:cs="Arial"/>
          <w:snapToGrid/>
          <w:sz w:val="20"/>
        </w:rPr>
        <w:t xml:space="preserve"> входят раздаточные материалы и кофе-брейки.</w:t>
      </w:r>
    </w:p>
    <w:p w:rsidR="00545637" w:rsidRDefault="00545637" w:rsidP="00545637">
      <w:pPr>
        <w:pStyle w:val="1"/>
        <w:spacing w:line="240" w:lineRule="auto"/>
        <w:ind w:left="0" w:firstLine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 xml:space="preserve">  Стоимость участия 1 день: 3000руб.</w:t>
      </w:r>
    </w:p>
    <w:p w:rsidR="00545637" w:rsidRDefault="00545637" w:rsidP="00545637">
      <w:pPr>
        <w:pStyle w:val="1"/>
        <w:spacing w:line="240" w:lineRule="auto"/>
        <w:ind w:left="0" w:firstLine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**</w:t>
      </w:r>
      <w:r w:rsidRPr="00BA5D87">
        <w:rPr>
          <w:rFonts w:ascii="Arial" w:hAnsi="Arial" w:cs="Arial"/>
          <w:snapToGrid/>
          <w:sz w:val="20"/>
        </w:rPr>
        <w:t>При наличии студенческого билета или справки из образовательного учреждения</w:t>
      </w:r>
    </w:p>
    <w:p w:rsidR="00F65C5B" w:rsidRDefault="00F65C5B"/>
    <w:sectPr w:rsidR="00F65C5B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37"/>
    <w:rsid w:val="003876DD"/>
    <w:rsid w:val="00545637"/>
    <w:rsid w:val="006E5EAD"/>
    <w:rsid w:val="00A030D4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159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545637"/>
    <w:pPr>
      <w:widowControl w:val="0"/>
      <w:spacing w:after="0" w:line="300" w:lineRule="auto"/>
      <w:ind w:left="40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2017-03-06T10:51:00Z</dcterms:created>
  <dcterms:modified xsi:type="dcterms:W3CDTF">2017-03-06T10:52:00Z</dcterms:modified>
</cp:coreProperties>
</file>