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C" w:rsidRDefault="00B04DC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Общего собрания </w:t>
      </w:r>
      <w:proofErr w:type="spellStart"/>
      <w:r>
        <w:rPr>
          <w:b/>
          <w:bCs/>
          <w:sz w:val="28"/>
          <w:szCs w:val="28"/>
        </w:rPr>
        <w:t>ЕКПП-РО-Нижний</w:t>
      </w:r>
      <w:proofErr w:type="spellEnd"/>
      <w:r>
        <w:rPr>
          <w:b/>
          <w:bCs/>
          <w:sz w:val="28"/>
          <w:szCs w:val="28"/>
        </w:rPr>
        <w:t xml:space="preserve"> Новгород </w:t>
      </w:r>
      <w:r w:rsidRPr="00B04DC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.04.2018 в режиме </w:t>
      </w:r>
      <w:proofErr w:type="spellStart"/>
      <w:r>
        <w:rPr>
          <w:b/>
          <w:bCs/>
          <w:sz w:val="28"/>
          <w:szCs w:val="28"/>
        </w:rPr>
        <w:t>он-лайн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57DC" w:rsidRDefault="00FE57DC">
      <w:pPr>
        <w:jc w:val="center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Участники: </w:t>
      </w:r>
    </w:p>
    <w:p w:rsidR="00FE57DC" w:rsidRDefault="00B04DC1">
      <w:pPr>
        <w:jc w:val="both"/>
        <w:rPr>
          <w:rFonts w:hint="eastAsia"/>
        </w:rPr>
      </w:pPr>
      <w:r>
        <w:t xml:space="preserve">1. Фоминых Е.Ю. - руководитель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 xml:space="preserve">, специалист </w:t>
      </w:r>
      <w:proofErr w:type="spellStart"/>
      <w:r>
        <w:t>ЕКПП-Россия</w:t>
      </w:r>
      <w:proofErr w:type="spellEnd"/>
      <w:r>
        <w:t>.</w:t>
      </w:r>
    </w:p>
    <w:p w:rsidR="00FE57DC" w:rsidRDefault="00B04DC1">
      <w:pPr>
        <w:jc w:val="both"/>
        <w:rPr>
          <w:rFonts w:hint="eastAsia"/>
        </w:rPr>
      </w:pPr>
      <w:r>
        <w:t xml:space="preserve">2. </w:t>
      </w:r>
      <w:proofErr w:type="spellStart"/>
      <w:r>
        <w:t>Корягин</w:t>
      </w:r>
      <w:proofErr w:type="spellEnd"/>
      <w:r>
        <w:t xml:space="preserve"> В.А., член </w:t>
      </w:r>
      <w:proofErr w:type="spellStart"/>
      <w:r>
        <w:t>ЕКПП-Россия</w:t>
      </w:r>
      <w:proofErr w:type="spellEnd"/>
      <w:r>
        <w:t>.</w:t>
      </w:r>
    </w:p>
    <w:p w:rsidR="00FE57DC" w:rsidRDefault="00B04DC1">
      <w:pPr>
        <w:jc w:val="both"/>
        <w:rPr>
          <w:rFonts w:hint="eastAsia"/>
        </w:rPr>
      </w:pPr>
      <w:r>
        <w:t xml:space="preserve">3. Молоканов А.И., специалист </w:t>
      </w:r>
      <w:proofErr w:type="spellStart"/>
      <w:r>
        <w:t>ЕКПП-Россия</w:t>
      </w:r>
      <w:proofErr w:type="spellEnd"/>
      <w:r>
        <w:t>.</w:t>
      </w:r>
    </w:p>
    <w:p w:rsidR="00FE57DC" w:rsidRDefault="00B04DC1">
      <w:pPr>
        <w:jc w:val="both"/>
        <w:rPr>
          <w:rFonts w:hint="eastAsia"/>
        </w:rPr>
      </w:pPr>
      <w:r>
        <w:t xml:space="preserve">4. Ханина </w:t>
      </w:r>
      <w:r>
        <w:t xml:space="preserve">А.Я., член </w:t>
      </w:r>
      <w:proofErr w:type="spellStart"/>
      <w:r>
        <w:t>ЕКПП-Россия</w:t>
      </w:r>
      <w:proofErr w:type="spellEnd"/>
      <w:r>
        <w:t>.</w:t>
      </w: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>Повестка дня:</w:t>
      </w:r>
    </w:p>
    <w:p w:rsidR="00FE57DC" w:rsidRDefault="00B04DC1">
      <w:pPr>
        <w:jc w:val="both"/>
        <w:rPr>
          <w:rFonts w:hint="eastAsia"/>
        </w:rPr>
      </w:pPr>
      <w:r>
        <w:t xml:space="preserve">1. Отчет </w:t>
      </w:r>
      <w:proofErr w:type="spellStart"/>
      <w:r>
        <w:t>руководител</w:t>
      </w:r>
      <w:proofErr w:type="spellEnd"/>
      <w:r>
        <w:t xml:space="preserve">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 xml:space="preserve"> Фоминых Е.Ю. о работе РО за 2015-2017 г.г.</w:t>
      </w:r>
    </w:p>
    <w:p w:rsidR="00FE57DC" w:rsidRDefault="00B04DC1">
      <w:pPr>
        <w:jc w:val="both"/>
        <w:rPr>
          <w:rFonts w:hint="eastAsia"/>
        </w:rPr>
      </w:pPr>
      <w:r>
        <w:t>2. Обсуждение вопроса об уплате членских взносов за 2016-2017 г.г.</w:t>
      </w:r>
    </w:p>
    <w:p w:rsidR="00FE57DC" w:rsidRDefault="00B04DC1">
      <w:pPr>
        <w:jc w:val="both"/>
        <w:rPr>
          <w:rFonts w:hint="eastAsia"/>
        </w:rPr>
      </w:pPr>
      <w:r>
        <w:t xml:space="preserve">3. Выборы председателя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 xml:space="preserve"> в связи с истечением срок</w:t>
      </w:r>
      <w:r>
        <w:t xml:space="preserve">ов полномочий Фоминых Е.Ю. </w:t>
      </w:r>
    </w:p>
    <w:p w:rsidR="00FE57DC" w:rsidRDefault="00B04DC1">
      <w:pPr>
        <w:jc w:val="both"/>
        <w:rPr>
          <w:rFonts w:hint="eastAsia"/>
        </w:rPr>
      </w:pPr>
      <w:r>
        <w:t xml:space="preserve">4. Представление кандидата на вступление в </w:t>
      </w:r>
      <w:proofErr w:type="spellStart"/>
      <w:r>
        <w:t>ЕКПП-Россия</w:t>
      </w:r>
      <w:proofErr w:type="spellEnd"/>
      <w:r>
        <w:t xml:space="preserve"> </w:t>
      </w:r>
      <w:proofErr w:type="spellStart"/>
      <w:r>
        <w:t>Шаруновой</w:t>
      </w:r>
      <w:proofErr w:type="spellEnd"/>
      <w:r>
        <w:t xml:space="preserve"> Е.В.</w:t>
      </w:r>
    </w:p>
    <w:p w:rsidR="00FE57DC" w:rsidRDefault="00B04DC1">
      <w:pPr>
        <w:jc w:val="both"/>
        <w:rPr>
          <w:rFonts w:hint="eastAsia"/>
        </w:rPr>
      </w:pPr>
      <w:r>
        <w:t>5. Разное.</w:t>
      </w: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>Решения:</w:t>
      </w:r>
    </w:p>
    <w:p w:rsidR="00FE57DC" w:rsidRDefault="00B04DC1">
      <w:pPr>
        <w:jc w:val="both"/>
        <w:rPr>
          <w:rFonts w:hint="eastAsia"/>
        </w:rPr>
      </w:pPr>
      <w:r>
        <w:t>1. Принять отчет Фоминых Е.Ю. о работе РО за 2015-2017 г.г.</w:t>
      </w:r>
    </w:p>
    <w:p w:rsidR="00FE57DC" w:rsidRDefault="00B04DC1">
      <w:pPr>
        <w:jc w:val="both"/>
        <w:rPr>
          <w:rFonts w:hint="eastAsia"/>
        </w:rPr>
      </w:pPr>
      <w:r>
        <w:t>2. Поручить Ф</w:t>
      </w:r>
      <w:r>
        <w:t xml:space="preserve">оминых Е.Ю. направить запрос казначею </w:t>
      </w:r>
      <w:proofErr w:type="spellStart"/>
      <w:r>
        <w:t>ЕКПП-Россия</w:t>
      </w:r>
      <w:proofErr w:type="spellEnd"/>
      <w:r>
        <w:t xml:space="preserve"> об уплате член</w:t>
      </w:r>
      <w:r>
        <w:t xml:space="preserve">ских взносов в </w:t>
      </w:r>
      <w:proofErr w:type="spellStart"/>
      <w:r>
        <w:t>ЕКПП-РО-Н.Н.овгород</w:t>
      </w:r>
      <w:proofErr w:type="spellEnd"/>
      <w:r>
        <w:t xml:space="preserve">, информацию довести до всех членов РО. </w:t>
      </w:r>
    </w:p>
    <w:p w:rsidR="00FE57DC" w:rsidRDefault="00B04DC1">
      <w:pPr>
        <w:jc w:val="both"/>
        <w:rPr>
          <w:rFonts w:hint="eastAsia"/>
        </w:rPr>
      </w:pPr>
      <w:r>
        <w:t xml:space="preserve">3. Принять предложение </w:t>
      </w:r>
      <w:proofErr w:type="spellStart"/>
      <w:r>
        <w:t>Корягина</w:t>
      </w:r>
      <w:proofErr w:type="spellEnd"/>
      <w:r>
        <w:t xml:space="preserve"> В.А. о кандидатуре Молоканова А.И. на должность руководителя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>. Результат электронного голосования: единогласно.</w:t>
      </w:r>
    </w:p>
    <w:p w:rsidR="00FE57DC" w:rsidRDefault="00B04DC1">
      <w:pPr>
        <w:jc w:val="both"/>
      </w:pPr>
      <w:r>
        <w:t xml:space="preserve">4. Рекомендовать </w:t>
      </w:r>
      <w:proofErr w:type="spellStart"/>
      <w:r>
        <w:t>Ша</w:t>
      </w:r>
      <w:r>
        <w:t>рунову</w:t>
      </w:r>
      <w:proofErr w:type="spellEnd"/>
      <w:r>
        <w:t xml:space="preserve"> Е.В. для вступления в </w:t>
      </w:r>
      <w:proofErr w:type="spellStart"/>
      <w:r>
        <w:t>ЕКПП-Россия</w:t>
      </w:r>
      <w:proofErr w:type="spellEnd"/>
      <w:r>
        <w:t>.</w:t>
      </w:r>
    </w:p>
    <w:p w:rsidR="00B04DC1" w:rsidRDefault="00B04DC1">
      <w:pPr>
        <w:jc w:val="both"/>
        <w:rPr>
          <w:rFonts w:hint="eastAsia"/>
        </w:rPr>
      </w:pPr>
      <w:r>
        <w:t>5.  Сохранить за Фоминых Е.Ю. должность казначея. Принято большинством голосов.</w:t>
      </w:r>
    </w:p>
    <w:p w:rsidR="00FE57DC" w:rsidRDefault="00B04DC1">
      <w:pPr>
        <w:jc w:val="both"/>
        <w:rPr>
          <w:rFonts w:hint="eastAsia"/>
        </w:rPr>
      </w:pPr>
      <w:r>
        <w:t>6</w:t>
      </w:r>
      <w:r>
        <w:t xml:space="preserve">. Повысить ответственность </w:t>
      </w:r>
      <w:proofErr w:type="spellStart"/>
      <w:r>
        <w:t>рекомендателей</w:t>
      </w:r>
      <w:proofErr w:type="spellEnd"/>
      <w:r>
        <w:t xml:space="preserve"> за новых кандидатов на вступление в </w:t>
      </w:r>
      <w:proofErr w:type="spellStart"/>
      <w:r>
        <w:t>ЕКПП-Россия</w:t>
      </w:r>
      <w:proofErr w:type="spellEnd"/>
      <w:r>
        <w:t>, чтобы избежать дискредитации организации.</w:t>
      </w:r>
    </w:p>
    <w:p w:rsidR="00FE57DC" w:rsidRDefault="00B04DC1">
      <w:pPr>
        <w:jc w:val="both"/>
        <w:rPr>
          <w:rFonts w:hint="eastAsia"/>
        </w:rPr>
      </w:pPr>
      <w:r>
        <w:t>7</w:t>
      </w:r>
      <w:r>
        <w:t xml:space="preserve">. Рассмотреть на следующем собрании вопрос о должности зам. руководителя РО. </w:t>
      </w:r>
    </w:p>
    <w:p w:rsidR="00FE57DC" w:rsidRDefault="00B04DC1">
      <w:pPr>
        <w:jc w:val="both"/>
        <w:rPr>
          <w:rFonts w:hint="eastAsia"/>
        </w:rPr>
      </w:pPr>
      <w:r>
        <w:t>8</w:t>
      </w:r>
      <w:r>
        <w:t xml:space="preserve">. Вопрос о дате следующего собрания поручить вновь избранному руководителю </w:t>
      </w:r>
      <w:proofErr w:type="spellStart"/>
      <w:r>
        <w:t>ЕКПП-РО-Н.Новгород</w:t>
      </w:r>
      <w:proofErr w:type="spellEnd"/>
      <w:r>
        <w:t xml:space="preserve"> Молоканову А.И.</w:t>
      </w: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</w:rPr>
      </w:pPr>
      <w:r>
        <w:t>г. Нижний Новгород</w:t>
      </w:r>
    </w:p>
    <w:p w:rsidR="00FE57DC" w:rsidRDefault="00B04DC1">
      <w:pPr>
        <w:jc w:val="both"/>
        <w:rPr>
          <w:rFonts w:hint="eastAsia"/>
        </w:rPr>
      </w:pPr>
      <w:r>
        <w:t>10.04.2018</w:t>
      </w:r>
    </w:p>
    <w:sectPr w:rsidR="00FE57DC" w:rsidSect="00FE57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FE57DC"/>
    <w:rsid w:val="00B04DC1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57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E57DC"/>
    <w:pPr>
      <w:spacing w:after="140" w:line="276" w:lineRule="auto"/>
    </w:pPr>
  </w:style>
  <w:style w:type="paragraph" w:styleId="a5">
    <w:name w:val="List"/>
    <w:basedOn w:val="a4"/>
    <w:rsid w:val="00FE57DC"/>
  </w:style>
  <w:style w:type="paragraph" w:customStyle="1" w:styleId="Caption">
    <w:name w:val="Caption"/>
    <w:basedOn w:val="a"/>
    <w:qFormat/>
    <w:rsid w:val="00FE57D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E57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1276</Characters>
  <Application>Microsoft Office Word</Application>
  <DocSecurity>0</DocSecurity>
  <Lines>10</Lines>
  <Paragraphs>2</Paragraphs>
  <ScaleCrop>false</ScaleCrop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Андрей</cp:lastModifiedBy>
  <cp:revision>12</cp:revision>
  <dcterms:created xsi:type="dcterms:W3CDTF">2018-05-13T21:40:00Z</dcterms:created>
  <dcterms:modified xsi:type="dcterms:W3CDTF">2018-05-31T11:49:00Z</dcterms:modified>
  <dc:language>ru-RU</dc:language>
</cp:coreProperties>
</file>